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15" w:rsidRDefault="00A22A07" w:rsidP="00A22A07">
      <w:pPr>
        <w:pStyle w:val="NoSpacing"/>
        <w:jc w:val="center"/>
      </w:pPr>
      <w:r>
        <w:t>Minutes</w:t>
      </w:r>
    </w:p>
    <w:p w:rsidR="00A22A07" w:rsidRDefault="00A22A07" w:rsidP="00A22A07">
      <w:pPr>
        <w:pStyle w:val="NoSpacing"/>
        <w:jc w:val="center"/>
      </w:pPr>
      <w:r>
        <w:t>Monthly Board Meeting</w:t>
      </w:r>
    </w:p>
    <w:p w:rsidR="00A22A07" w:rsidRDefault="00A22A07" w:rsidP="00A22A07">
      <w:pPr>
        <w:pStyle w:val="NoSpacing"/>
        <w:jc w:val="center"/>
      </w:pPr>
      <w:r>
        <w:t>Monday, March 27, 2017 at 7:00 PM</w:t>
      </w:r>
    </w:p>
    <w:p w:rsidR="00A22A07" w:rsidRDefault="00A22A07" w:rsidP="00A22A07">
      <w:pPr>
        <w:pStyle w:val="NoSpacing"/>
        <w:jc w:val="center"/>
      </w:pPr>
      <w:r>
        <w:t>Meeting Room located at Station 1</w:t>
      </w:r>
    </w:p>
    <w:p w:rsidR="00A22A07" w:rsidRDefault="00A22A07" w:rsidP="00A22A07">
      <w:pPr>
        <w:pStyle w:val="NoSpacing"/>
        <w:jc w:val="center"/>
      </w:pPr>
      <w:r>
        <w:t>34W500 Carl Lee Rd, St. Charles, IL 60174</w:t>
      </w:r>
    </w:p>
    <w:p w:rsidR="00A22A07" w:rsidRDefault="00A22A07" w:rsidP="00A22A07">
      <w:pPr>
        <w:pStyle w:val="NoSpacing"/>
        <w:jc w:val="center"/>
      </w:pPr>
    </w:p>
    <w:p w:rsidR="00A22A07" w:rsidRDefault="00A22A07" w:rsidP="00A22A07">
      <w:pPr>
        <w:pStyle w:val="NoSpacing"/>
        <w:numPr>
          <w:ilvl w:val="0"/>
          <w:numId w:val="8"/>
        </w:numPr>
      </w:pPr>
      <w:r>
        <w:t>Call to Order – The monthly meeting of the Board of Trustees of the Fox River &amp; Countryside Fire/Rescue District was called to order at 7:02 PM, Monday, March 27, 2017 in the Meeting Room located at Station 1 @ 34W500 Carl Lee Rd., St. Charles, IL 60174 by President, Robert Handley</w:t>
      </w:r>
    </w:p>
    <w:p w:rsidR="004B7245" w:rsidRDefault="004B7245" w:rsidP="004B7245">
      <w:pPr>
        <w:pStyle w:val="NoSpacing"/>
        <w:ind w:left="720"/>
      </w:pPr>
    </w:p>
    <w:p w:rsidR="00A22A07" w:rsidRDefault="00A22A07" w:rsidP="00A22A07">
      <w:pPr>
        <w:pStyle w:val="NoSpacing"/>
        <w:numPr>
          <w:ilvl w:val="1"/>
          <w:numId w:val="8"/>
        </w:numPr>
      </w:pPr>
      <w:r>
        <w:t>Roll Call:</w:t>
      </w:r>
    </w:p>
    <w:p w:rsidR="00A22A07" w:rsidRDefault="00A22A07" w:rsidP="00A22A07">
      <w:pPr>
        <w:pStyle w:val="NoSpacing"/>
        <w:ind w:left="1440"/>
      </w:pPr>
      <w:r>
        <w:t xml:space="preserve">Present: 5 – President Handley; Trustees Dunham, </w:t>
      </w:r>
      <w:proofErr w:type="spellStart"/>
      <w:r>
        <w:t>Gamboa</w:t>
      </w:r>
      <w:proofErr w:type="spellEnd"/>
      <w:r>
        <w:t>, Herout, Mollenhauer</w:t>
      </w:r>
    </w:p>
    <w:p w:rsidR="004B7245" w:rsidRDefault="00A22A07" w:rsidP="004B7245">
      <w:pPr>
        <w:pStyle w:val="NoSpacing"/>
        <w:ind w:left="1440"/>
      </w:pPr>
      <w:r>
        <w:t>Absent: 0</w:t>
      </w:r>
    </w:p>
    <w:p w:rsidR="004B7245" w:rsidRDefault="004B7245" w:rsidP="004B7245">
      <w:pPr>
        <w:pStyle w:val="NoSpacing"/>
        <w:ind w:left="1440"/>
      </w:pPr>
      <w:r>
        <w:t>Also Present</w:t>
      </w:r>
      <w:r w:rsidR="00C9666E">
        <w:t>:</w:t>
      </w:r>
      <w:r w:rsidR="00270D68">
        <w:t xml:space="preserve"> Citizen</w:t>
      </w:r>
      <w:r>
        <w:t xml:space="preserve"> Kristin LeBlanc</w:t>
      </w:r>
    </w:p>
    <w:p w:rsidR="00A22A07" w:rsidRDefault="00A22A07" w:rsidP="00A22A07">
      <w:pPr>
        <w:pStyle w:val="NoSpacing"/>
        <w:numPr>
          <w:ilvl w:val="1"/>
          <w:numId w:val="8"/>
        </w:numPr>
      </w:pPr>
      <w:r>
        <w:t>Pledge of Allegiance: President Handley led the meeting in the Pledge of Allegiance to the Flag of our Country</w:t>
      </w:r>
    </w:p>
    <w:p w:rsidR="004B7245" w:rsidRDefault="004B7245" w:rsidP="004B7245">
      <w:pPr>
        <w:pStyle w:val="NoSpacing"/>
        <w:ind w:left="1440"/>
      </w:pPr>
    </w:p>
    <w:p w:rsidR="00A22A07" w:rsidRDefault="00A22A07" w:rsidP="00A22A07">
      <w:pPr>
        <w:pStyle w:val="NoSpacing"/>
        <w:numPr>
          <w:ilvl w:val="0"/>
          <w:numId w:val="8"/>
        </w:numPr>
      </w:pPr>
      <w:r>
        <w:t>Citizen’s Comments: None</w:t>
      </w:r>
    </w:p>
    <w:p w:rsidR="004B7245" w:rsidRDefault="004B7245" w:rsidP="004B7245">
      <w:pPr>
        <w:pStyle w:val="NoSpacing"/>
        <w:ind w:left="720"/>
      </w:pPr>
    </w:p>
    <w:p w:rsidR="00A22A07" w:rsidRDefault="00A22A07" w:rsidP="00A22A07">
      <w:pPr>
        <w:pStyle w:val="NoSpacing"/>
        <w:numPr>
          <w:ilvl w:val="0"/>
          <w:numId w:val="8"/>
        </w:numPr>
      </w:pPr>
      <w:r>
        <w:t>Reports:</w:t>
      </w:r>
    </w:p>
    <w:p w:rsidR="00A22A07" w:rsidRDefault="00A22A07" w:rsidP="00A22A07">
      <w:pPr>
        <w:pStyle w:val="NoSpacing"/>
        <w:numPr>
          <w:ilvl w:val="1"/>
          <w:numId w:val="8"/>
        </w:numPr>
      </w:pPr>
      <w:r>
        <w:t>Financial Report – James Howard, Gov</w:t>
      </w:r>
      <w:r w:rsidR="00C9666E">
        <w:t>.</w:t>
      </w:r>
      <w:r>
        <w:t xml:space="preserve"> Accounting, LLC gave financial presentation.</w:t>
      </w:r>
      <w:r w:rsidR="004B7245">
        <w:t xml:space="preserve"> </w:t>
      </w:r>
      <w:r w:rsidR="00270D68">
        <w:t xml:space="preserve">The tentative Tax Extension was released and we captured everything we could but it is about the same.  </w:t>
      </w:r>
      <w:r w:rsidR="004B7245">
        <w:t>A tentative 20</w:t>
      </w:r>
      <w:r w:rsidR="00270D68">
        <w:t>18</w:t>
      </w:r>
      <w:r w:rsidR="004B7245">
        <w:t xml:space="preserve"> Balanced Budget will be presented later in the meeting.  Would like to see a surplus instead of breaking even. </w:t>
      </w:r>
      <w:r w:rsidR="00270D68">
        <w:t xml:space="preserve"> New</w:t>
      </w:r>
      <w:r w:rsidR="004B7245">
        <w:t xml:space="preserve"> rate will be .267</w:t>
      </w:r>
      <w:r w:rsidR="00351B42">
        <w:t xml:space="preserve"> if changes are not made in Springfield</w:t>
      </w:r>
      <w:r w:rsidR="00C9666E">
        <w:t>.  Please see attached report for additional information</w:t>
      </w:r>
    </w:p>
    <w:p w:rsidR="00A22A07" w:rsidRDefault="00A22A07" w:rsidP="00E95C96">
      <w:pPr>
        <w:pStyle w:val="NoSpacing"/>
        <w:numPr>
          <w:ilvl w:val="1"/>
          <w:numId w:val="8"/>
        </w:numPr>
      </w:pPr>
      <w:r>
        <w:t xml:space="preserve">Chief’s Report – </w:t>
      </w:r>
      <w:r w:rsidR="00E95C96">
        <w:t>The Chief reported that he met with South Elgin to discuss a new memory care facility that will be built in the District with occupancy to begin in 2018.  EVS completed maintenance and minor repairs on 18</w:t>
      </w:r>
      <w:r w:rsidR="00351B42">
        <w:t xml:space="preserve">21. Since returning to EVS the maintenance has been comprehensive. </w:t>
      </w:r>
      <w:r w:rsidR="00E95C96">
        <w:t xml:space="preserve"> </w:t>
      </w:r>
      <w:r w:rsidR="00351B42">
        <w:t xml:space="preserve">Michael </w:t>
      </w:r>
      <w:proofErr w:type="spellStart"/>
      <w:r w:rsidR="00351B42">
        <w:t>Baumgart</w:t>
      </w:r>
      <w:proofErr w:type="spellEnd"/>
      <w:r w:rsidR="00351B42">
        <w:t xml:space="preserve"> resigned due to full time employment commitments.  </w:t>
      </w:r>
      <w:r w:rsidR="00E95C96">
        <w:t>Please see attached rep</w:t>
      </w:r>
      <w:r w:rsidR="007C111F">
        <w:t>ort for additional information</w:t>
      </w:r>
    </w:p>
    <w:p w:rsidR="00E95C96" w:rsidRDefault="00351B42" w:rsidP="00E95C96">
      <w:pPr>
        <w:pStyle w:val="NoSpacing"/>
        <w:numPr>
          <w:ilvl w:val="1"/>
          <w:numId w:val="8"/>
        </w:numPr>
      </w:pPr>
      <w:r>
        <w:t xml:space="preserve">Attorney Report - </w:t>
      </w:r>
      <w:r w:rsidR="00EB6E5B">
        <w:t xml:space="preserve"> Kenneth Shepro, Attor</w:t>
      </w:r>
      <w:r w:rsidR="00CA4702">
        <w:t xml:space="preserve">ney stated that it was a busy month with </w:t>
      </w:r>
      <w:r w:rsidR="00EB6E5B">
        <w:t xml:space="preserve">several lengthy FOIA requests.  The </w:t>
      </w:r>
      <w:proofErr w:type="spellStart"/>
      <w:r w:rsidR="00EB6E5B">
        <w:t>Maxxam</w:t>
      </w:r>
      <w:proofErr w:type="spellEnd"/>
      <w:r w:rsidR="00EB6E5B">
        <w:t xml:space="preserve"> project has</w:t>
      </w:r>
      <w:r w:rsidR="00CA4702">
        <w:t xml:space="preserve"> been deferred till April and it was </w:t>
      </w:r>
      <w:r w:rsidR="00EB6E5B">
        <w:t xml:space="preserve">suggested </w:t>
      </w:r>
      <w:r w:rsidR="00CA4702">
        <w:t xml:space="preserve">by the County </w:t>
      </w:r>
      <w:r w:rsidR="00EB6E5B">
        <w:t xml:space="preserve">that </w:t>
      </w:r>
      <w:proofErr w:type="spellStart"/>
      <w:r w:rsidR="00EB6E5B">
        <w:t>Maxxam</w:t>
      </w:r>
      <w:proofErr w:type="spellEnd"/>
      <w:r w:rsidR="00EB6E5B">
        <w:t xml:space="preserve"> reach an agr</w:t>
      </w:r>
      <w:r w:rsidR="00D23956">
        <w:t xml:space="preserve">eement with the District.  Ken will be sending our requests to </w:t>
      </w:r>
      <w:proofErr w:type="spellStart"/>
      <w:r w:rsidR="00D23956">
        <w:t>Maxxam</w:t>
      </w:r>
      <w:proofErr w:type="spellEnd"/>
      <w:r w:rsidR="00D23956">
        <w:t xml:space="preserve">.  </w:t>
      </w:r>
      <w:r w:rsidR="00CA4702">
        <w:t xml:space="preserve">Trustee Mollenhauer will work with the Chief to develop a list of requests to be presented to </w:t>
      </w:r>
      <w:proofErr w:type="spellStart"/>
      <w:r w:rsidR="00CA4702">
        <w:t>Maxxam</w:t>
      </w:r>
      <w:proofErr w:type="spellEnd"/>
      <w:r w:rsidR="00CA4702">
        <w:t>.  IL Dept</w:t>
      </w:r>
      <w:r w:rsidR="007C111F">
        <w:t>.</w:t>
      </w:r>
      <w:r w:rsidR="00CA4702">
        <w:t xml:space="preserve"> of Labor case –</w:t>
      </w:r>
      <w:r w:rsidR="007C111F">
        <w:t xml:space="preserve"> m</w:t>
      </w:r>
      <w:r w:rsidR="00CA4702">
        <w:t>otion will made to dismiss during the 2</w:t>
      </w:r>
      <w:r w:rsidR="00CA4702" w:rsidRPr="00CA4702">
        <w:rPr>
          <w:vertAlign w:val="superscript"/>
        </w:rPr>
        <w:t>nd</w:t>
      </w:r>
      <w:r w:rsidR="00CA4702">
        <w:t xml:space="preserve"> week of </w:t>
      </w:r>
      <w:r w:rsidR="007C111F">
        <w:t xml:space="preserve">April.  </w:t>
      </w:r>
    </w:p>
    <w:p w:rsidR="007C111F" w:rsidRDefault="007C111F" w:rsidP="00E95C96">
      <w:pPr>
        <w:pStyle w:val="NoSpacing"/>
        <w:numPr>
          <w:ilvl w:val="1"/>
          <w:numId w:val="8"/>
        </w:numPr>
      </w:pPr>
      <w:r>
        <w:t>President’s Report -  None</w:t>
      </w:r>
    </w:p>
    <w:p w:rsidR="007C111F" w:rsidRDefault="007C111F" w:rsidP="007C111F">
      <w:pPr>
        <w:pStyle w:val="NoSpacing"/>
        <w:numPr>
          <w:ilvl w:val="1"/>
          <w:numId w:val="8"/>
        </w:numPr>
      </w:pPr>
      <w:r>
        <w:t>Trustee Report – Trustee Herout suggested that we monitor a new Triple K Ambulance Power Load System Compliance that is being proposed down state.  The Chief would propose that when systems need to be replaced that we add power cots</w:t>
      </w:r>
      <w:r w:rsidR="00E41CBA">
        <w:t>.  Trustee Dunham asked James for a comparison of the Chart of Accounts for the new fiscal year vs last year. The Chief explained that every bill will be coded for better see trending.</w:t>
      </w:r>
    </w:p>
    <w:p w:rsidR="00E41CBA" w:rsidRDefault="00E41CBA" w:rsidP="00E41CBA">
      <w:pPr>
        <w:pStyle w:val="NoSpacing"/>
        <w:ind w:left="1440"/>
      </w:pPr>
    </w:p>
    <w:p w:rsidR="00E41CBA" w:rsidRDefault="00E41CBA" w:rsidP="00E41CBA">
      <w:pPr>
        <w:pStyle w:val="NoSpacing"/>
        <w:numPr>
          <w:ilvl w:val="0"/>
          <w:numId w:val="8"/>
        </w:numPr>
      </w:pPr>
      <w:r>
        <w:t>Consent Agenda</w:t>
      </w:r>
      <w:r w:rsidR="00FD2769">
        <w:t>:</w:t>
      </w:r>
    </w:p>
    <w:p w:rsidR="00E41CBA" w:rsidRDefault="00E41CBA" w:rsidP="00E41CBA">
      <w:pPr>
        <w:pStyle w:val="NoSpacing"/>
        <w:ind w:left="720"/>
      </w:pPr>
    </w:p>
    <w:p w:rsidR="007C111F" w:rsidRDefault="00FD2769" w:rsidP="007C111F">
      <w:pPr>
        <w:pStyle w:val="NoSpacing"/>
        <w:numPr>
          <w:ilvl w:val="1"/>
          <w:numId w:val="8"/>
        </w:numPr>
      </w:pPr>
      <w:r>
        <w:t>Consent Agenda</w:t>
      </w:r>
      <w:r w:rsidR="00E41CBA">
        <w:t xml:space="preserve">: A motion was made by Trustee </w:t>
      </w:r>
      <w:r>
        <w:t>Dunham and seconded by Trustee Herout to approve the February 27, 2017 Minutes and the Monthly Invoices as presented</w:t>
      </w:r>
    </w:p>
    <w:p w:rsidR="00FD2769" w:rsidRDefault="00FD2769" w:rsidP="00FD2769">
      <w:pPr>
        <w:pStyle w:val="NoSpacing"/>
        <w:ind w:left="1440"/>
      </w:pPr>
      <w:r>
        <w:t>On roll call the vote was:</w:t>
      </w:r>
    </w:p>
    <w:p w:rsidR="00FD2769" w:rsidRDefault="00FD2769" w:rsidP="00FD2769">
      <w:pPr>
        <w:pStyle w:val="NoSpacing"/>
        <w:ind w:left="1440"/>
      </w:pPr>
      <w:r w:rsidRPr="00FD2769">
        <w:rPr>
          <w:b/>
        </w:rPr>
        <w:t>YES: 5</w:t>
      </w:r>
      <w:r>
        <w:t xml:space="preserve"> Handley, Dunham, </w:t>
      </w:r>
      <w:proofErr w:type="spellStart"/>
      <w:r>
        <w:t>Gamboa</w:t>
      </w:r>
      <w:proofErr w:type="spellEnd"/>
      <w:r>
        <w:t>, Herout, Mollenhauer</w:t>
      </w:r>
    </w:p>
    <w:p w:rsidR="00FD2769" w:rsidRPr="00FD2769" w:rsidRDefault="00FD2769" w:rsidP="00FD2769">
      <w:pPr>
        <w:pStyle w:val="NoSpacing"/>
        <w:ind w:left="1440"/>
        <w:rPr>
          <w:b/>
        </w:rPr>
      </w:pPr>
      <w:r w:rsidRPr="00FD2769">
        <w:rPr>
          <w:b/>
        </w:rPr>
        <w:t>No: 0</w:t>
      </w:r>
    </w:p>
    <w:p w:rsidR="00FD2769" w:rsidRPr="0022408A" w:rsidRDefault="00FD2769" w:rsidP="00FD2769">
      <w:pPr>
        <w:pStyle w:val="NoSpacing"/>
        <w:ind w:left="1440"/>
        <w:rPr>
          <w:b/>
          <w:u w:val="single"/>
        </w:rPr>
      </w:pPr>
      <w:r w:rsidRPr="0022408A">
        <w:rPr>
          <w:b/>
          <w:u w:val="single"/>
        </w:rPr>
        <w:t>MOTION CARRIED</w:t>
      </w:r>
    </w:p>
    <w:p w:rsidR="00FD2769" w:rsidRPr="00FD2769" w:rsidRDefault="00FD2769" w:rsidP="00FD2769">
      <w:pPr>
        <w:pStyle w:val="NoSpacing"/>
        <w:ind w:left="1440"/>
      </w:pPr>
    </w:p>
    <w:p w:rsidR="00FD2769" w:rsidRPr="00FD2769" w:rsidRDefault="00FD2769" w:rsidP="00FD2769">
      <w:pPr>
        <w:pStyle w:val="NoSpacing"/>
        <w:numPr>
          <w:ilvl w:val="0"/>
          <w:numId w:val="8"/>
        </w:numPr>
        <w:rPr>
          <w:b/>
        </w:rPr>
      </w:pPr>
      <w:r>
        <w:t>Old Business:</w:t>
      </w:r>
      <w:r>
        <w:rPr>
          <w:b/>
        </w:rPr>
        <w:t xml:space="preserve"> </w:t>
      </w:r>
      <w:r>
        <w:t>President Handley set aside until April Board Meeting</w:t>
      </w:r>
    </w:p>
    <w:p w:rsidR="00FD2769" w:rsidRPr="00FD2769" w:rsidRDefault="00FD2769" w:rsidP="00FD2769">
      <w:pPr>
        <w:pStyle w:val="NoSpacing"/>
        <w:ind w:left="720"/>
        <w:rPr>
          <w:b/>
        </w:rPr>
      </w:pPr>
    </w:p>
    <w:p w:rsidR="00FD2769" w:rsidRPr="00FD2769" w:rsidRDefault="00FD2769" w:rsidP="00FD2769">
      <w:pPr>
        <w:pStyle w:val="NoSpacing"/>
        <w:numPr>
          <w:ilvl w:val="0"/>
          <w:numId w:val="8"/>
        </w:numPr>
        <w:rPr>
          <w:b/>
        </w:rPr>
      </w:pPr>
      <w:r>
        <w:t xml:space="preserve">New Business: </w:t>
      </w:r>
    </w:p>
    <w:p w:rsidR="00FD2769" w:rsidRPr="00FD2769" w:rsidRDefault="00FD2769" w:rsidP="00FD2769">
      <w:pPr>
        <w:pStyle w:val="NoSpacing"/>
        <w:numPr>
          <w:ilvl w:val="1"/>
          <w:numId w:val="8"/>
        </w:numPr>
        <w:rPr>
          <w:b/>
        </w:rPr>
      </w:pPr>
      <w:r>
        <w:t>Prevailing Wage Survey: James will handle since we did not have construction projects in 2016</w:t>
      </w:r>
    </w:p>
    <w:p w:rsidR="00FD2769" w:rsidRPr="00076126" w:rsidRDefault="00FD2769" w:rsidP="00FD2769">
      <w:pPr>
        <w:pStyle w:val="NoSpacing"/>
        <w:numPr>
          <w:ilvl w:val="1"/>
          <w:numId w:val="8"/>
        </w:numPr>
        <w:rPr>
          <w:b/>
        </w:rPr>
      </w:pPr>
      <w:r>
        <w:t>Discuss Renewal of Kane Com Services</w:t>
      </w:r>
      <w:r w:rsidR="00AB1E68">
        <w:t xml:space="preserve"> – The Chief will meet with Kane Com to discuss the District’s contract and address concerns with the proposed</w:t>
      </w:r>
      <w:r w:rsidR="00D23956">
        <w:t xml:space="preserve"> exit clause</w:t>
      </w:r>
    </w:p>
    <w:p w:rsidR="00076126" w:rsidRPr="00076126" w:rsidRDefault="00076126" w:rsidP="00076126">
      <w:pPr>
        <w:pStyle w:val="NoSpacing"/>
        <w:ind w:left="1440"/>
        <w:rPr>
          <w:b/>
        </w:rPr>
      </w:pPr>
      <w:bookmarkStart w:id="0" w:name="_GoBack"/>
      <w:bookmarkEnd w:id="0"/>
    </w:p>
    <w:p w:rsidR="00076126" w:rsidRPr="00076126" w:rsidRDefault="00076126" w:rsidP="00076126">
      <w:pPr>
        <w:pStyle w:val="NoSpacing"/>
        <w:numPr>
          <w:ilvl w:val="0"/>
          <w:numId w:val="8"/>
        </w:numPr>
        <w:rPr>
          <w:b/>
        </w:rPr>
      </w:pPr>
      <w:r>
        <w:t>Closed Session: None</w:t>
      </w:r>
    </w:p>
    <w:p w:rsidR="00D23956" w:rsidRPr="00AB1E68" w:rsidRDefault="00D23956" w:rsidP="00D23956">
      <w:pPr>
        <w:pStyle w:val="NoSpacing"/>
        <w:ind w:left="1440"/>
        <w:rPr>
          <w:b/>
        </w:rPr>
      </w:pPr>
    </w:p>
    <w:p w:rsidR="00D23956" w:rsidRPr="00D23956" w:rsidRDefault="00D23956" w:rsidP="00D23956">
      <w:pPr>
        <w:pStyle w:val="NoSpacing"/>
        <w:numPr>
          <w:ilvl w:val="0"/>
          <w:numId w:val="8"/>
        </w:numPr>
        <w:rPr>
          <w:b/>
        </w:rPr>
      </w:pPr>
      <w:r>
        <w:t>Adjournment:</w:t>
      </w:r>
      <w:r>
        <w:rPr>
          <w:b/>
        </w:rPr>
        <w:t xml:space="preserve">  </w:t>
      </w:r>
      <w:r>
        <w:t xml:space="preserve">A motion was made by Trustee </w:t>
      </w:r>
      <w:proofErr w:type="spellStart"/>
      <w:r>
        <w:t>Gamboa</w:t>
      </w:r>
      <w:proofErr w:type="spellEnd"/>
      <w:r>
        <w:t xml:space="preserve"> and seconded by Trustee Dunham to adjourn the March 27, 2017 meeting at 8:14 PM as presented</w:t>
      </w:r>
    </w:p>
    <w:p w:rsidR="00D23956" w:rsidRDefault="00D23956" w:rsidP="00D23956">
      <w:pPr>
        <w:pStyle w:val="NoSpacing"/>
        <w:ind w:left="720"/>
      </w:pPr>
      <w:r>
        <w:t xml:space="preserve">On voice vote: All </w:t>
      </w:r>
      <w:proofErr w:type="spellStart"/>
      <w:r>
        <w:t>Ayes</w:t>
      </w:r>
      <w:proofErr w:type="spellEnd"/>
      <w:r>
        <w:t xml:space="preserve"> were heard</w:t>
      </w:r>
    </w:p>
    <w:p w:rsidR="00D23956" w:rsidRPr="00D23956" w:rsidRDefault="00D23956" w:rsidP="00D23956">
      <w:pPr>
        <w:pStyle w:val="NoSpacing"/>
        <w:ind w:left="720"/>
        <w:rPr>
          <w:b/>
          <w:u w:val="single"/>
        </w:rPr>
      </w:pPr>
      <w:r w:rsidRPr="00D23956">
        <w:rPr>
          <w:b/>
          <w:u w:val="single"/>
        </w:rPr>
        <w:t>THE MOTION CARRIED</w:t>
      </w:r>
    </w:p>
    <w:p w:rsidR="00FD2769" w:rsidRDefault="00FD2769" w:rsidP="00FD2769">
      <w:pPr>
        <w:pStyle w:val="NoSpacing"/>
        <w:ind w:left="1440"/>
      </w:pPr>
    </w:p>
    <w:p w:rsidR="00D23956" w:rsidRDefault="00D23956" w:rsidP="00D23956">
      <w:pPr>
        <w:pStyle w:val="NoSpacing"/>
      </w:pPr>
    </w:p>
    <w:p w:rsidR="00D23956" w:rsidRDefault="00D23956" w:rsidP="00D23956">
      <w:pPr>
        <w:pStyle w:val="NoSpacing"/>
        <w:pBdr>
          <w:bottom w:val="single" w:sz="12" w:space="1" w:color="auto"/>
        </w:pBdr>
      </w:pPr>
    </w:p>
    <w:p w:rsidR="00D23956" w:rsidRPr="00D23956" w:rsidRDefault="00D23956" w:rsidP="00D23956">
      <w:pPr>
        <w:pStyle w:val="NoSpacing"/>
        <w:rPr>
          <w:u w:val="single"/>
        </w:rPr>
      </w:pPr>
      <w:r>
        <w:t xml:space="preserve">Tracy Dunklau, Administrative Assistant </w:t>
      </w:r>
    </w:p>
    <w:p w:rsidR="00FD2769" w:rsidRPr="00FD2769" w:rsidRDefault="00FD2769" w:rsidP="00FD2769">
      <w:pPr>
        <w:pStyle w:val="NoSpacing"/>
      </w:pPr>
    </w:p>
    <w:p w:rsidR="004B7245" w:rsidRPr="00BC1E68" w:rsidRDefault="004B7245" w:rsidP="004B7245">
      <w:pPr>
        <w:pStyle w:val="NoSpacing"/>
        <w:ind w:left="1440"/>
      </w:pPr>
    </w:p>
    <w:sectPr w:rsidR="004B7245" w:rsidRPr="00BC1E68" w:rsidSect="00683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994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E1D" w:rsidRDefault="00265E1D" w:rsidP="001D24BC">
      <w:pPr>
        <w:spacing w:after="0" w:line="240" w:lineRule="auto"/>
      </w:pPr>
      <w:r>
        <w:separator/>
      </w:r>
    </w:p>
  </w:endnote>
  <w:endnote w:type="continuationSeparator" w:id="0">
    <w:p w:rsidR="00265E1D" w:rsidRDefault="00265E1D" w:rsidP="001D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2A2" w:rsidRDefault="00A63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2A2" w:rsidRDefault="00A632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2A2" w:rsidRDefault="00A63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E1D" w:rsidRDefault="00265E1D" w:rsidP="001D24BC">
      <w:pPr>
        <w:spacing w:after="0" w:line="240" w:lineRule="auto"/>
      </w:pPr>
      <w:r>
        <w:separator/>
      </w:r>
    </w:p>
  </w:footnote>
  <w:footnote w:type="continuationSeparator" w:id="0">
    <w:p w:rsidR="00265E1D" w:rsidRDefault="00265E1D" w:rsidP="001D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2A2" w:rsidRDefault="00A63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BC" w:rsidRDefault="001D24BC" w:rsidP="001D24BC">
    <w:pPr>
      <w:tabs>
        <w:tab w:val="right" w:pos="9360"/>
      </w:tabs>
      <w:spacing w:after="0" w:line="240" w:lineRule="auto"/>
      <w:rPr>
        <w:i/>
      </w:rPr>
    </w:pPr>
    <w:r w:rsidRPr="001D24BC"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F84FC1" wp14:editId="2318ABC1">
              <wp:simplePos x="0" y="0"/>
              <wp:positionH relativeFrom="column">
                <wp:posOffset>1895475</wp:posOffset>
              </wp:positionH>
              <wp:positionV relativeFrom="paragraph">
                <wp:posOffset>0</wp:posOffset>
              </wp:positionV>
              <wp:extent cx="4884420" cy="148780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4420" cy="148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4BC" w:rsidRPr="001D24BC" w:rsidRDefault="001D24BC" w:rsidP="001D24BC">
                          <w:pPr>
                            <w:spacing w:after="0" w:line="240" w:lineRule="auto"/>
                            <w:jc w:val="right"/>
                            <w:rPr>
                              <w:rFonts w:ascii="Baskerville Old Face" w:hAnsi="Baskerville Old Face"/>
                              <w:color w:val="FF0000"/>
                              <w:sz w:val="32"/>
                              <w:szCs w:val="32"/>
                            </w:rPr>
                          </w:pPr>
                          <w:r w:rsidRPr="001D24BC">
                            <w:rPr>
                              <w:rFonts w:ascii="Baskerville Old Face" w:hAnsi="Baskerville Old Face"/>
                              <w:color w:val="FF0000"/>
                              <w:sz w:val="32"/>
                              <w:szCs w:val="32"/>
                            </w:rPr>
                            <w:t>Fox River &amp; Countryside Fire/Rescue District</w:t>
                          </w:r>
                        </w:p>
                        <w:p w:rsidR="001D24BC" w:rsidRDefault="001D24BC" w:rsidP="001D24BC">
                          <w:pPr>
                            <w:spacing w:after="0" w:line="240" w:lineRule="auto"/>
                            <w:jc w:val="right"/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  <w:t>34W500 Carl Lee Road</w:t>
                          </w:r>
                        </w:p>
                        <w:p w:rsidR="001D24BC" w:rsidRDefault="001D24BC" w:rsidP="001D24BC">
                          <w:pPr>
                            <w:spacing w:after="0" w:line="240" w:lineRule="auto"/>
                            <w:jc w:val="right"/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</w:pPr>
                          <w:r w:rsidRPr="001D24BC"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  <w:t>St. Charles, IL  60174</w:t>
                          </w:r>
                        </w:p>
                        <w:p w:rsidR="001D24BC" w:rsidRDefault="001D24BC" w:rsidP="00B52561">
                          <w:pPr>
                            <w:spacing w:after="0" w:line="240" w:lineRule="auto"/>
                            <w:jc w:val="right"/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  <w:t>(630)584-3473</w:t>
                          </w:r>
                        </w:p>
                        <w:p w:rsidR="00B52561" w:rsidRDefault="00B52561" w:rsidP="00B52561">
                          <w:pPr>
                            <w:spacing w:after="0" w:line="240" w:lineRule="auto"/>
                            <w:jc w:val="right"/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</w:pPr>
                          <w:r w:rsidRPr="00B52561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Fax</w:t>
                          </w:r>
                          <w:r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  <w:t>(630)584-8266</w:t>
                          </w:r>
                        </w:p>
                        <w:p w:rsidR="00B52561" w:rsidRPr="00B52561" w:rsidRDefault="00B52561" w:rsidP="001D24BC">
                          <w:pPr>
                            <w:jc w:val="right"/>
                            <w:rPr>
                              <w:rFonts w:ascii="Baskerville Old Face" w:hAnsi="Baskerville Old Face"/>
                              <w:color w:val="17365D" w:themeColor="text2" w:themeShade="BF"/>
                              <w:sz w:val="32"/>
                              <w:szCs w:val="32"/>
                            </w:rPr>
                          </w:pPr>
                          <w:r w:rsidRPr="00B52561">
                            <w:rPr>
                              <w:rFonts w:ascii="Baskerville Old Face" w:hAnsi="Baskerville Old Face"/>
                              <w:color w:val="17365D" w:themeColor="text2" w:themeShade="BF"/>
                              <w:sz w:val="32"/>
                              <w:szCs w:val="32"/>
                            </w:rPr>
                            <w:t>www.frcfr.org</w:t>
                          </w:r>
                        </w:p>
                        <w:p w:rsidR="00B52561" w:rsidRDefault="00B52561" w:rsidP="00B52561">
                          <w:pPr>
                            <w:spacing w:after="0" w:line="240" w:lineRule="auto"/>
                            <w:jc w:val="right"/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</w:pPr>
                        </w:p>
                        <w:p w:rsidR="001D24BC" w:rsidRPr="001D24BC" w:rsidRDefault="001D24BC" w:rsidP="001D24BC">
                          <w:pPr>
                            <w:jc w:val="right"/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84F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25pt;margin-top:0;width:384.6pt;height:1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" stroked="f">
              <v:textbox>
                <w:txbxContent>
                  <w:p w:rsidR="001D24BC" w:rsidRPr="001D24BC" w:rsidRDefault="001D24BC" w:rsidP="001D24BC">
                    <w:pPr>
                      <w:spacing w:after="0" w:line="240" w:lineRule="auto"/>
                      <w:jc w:val="right"/>
                      <w:rPr>
                        <w:rFonts w:ascii="Baskerville Old Face" w:hAnsi="Baskerville Old Face"/>
                        <w:color w:val="FF0000"/>
                        <w:sz w:val="32"/>
                        <w:szCs w:val="32"/>
                      </w:rPr>
                    </w:pPr>
                    <w:r w:rsidRPr="001D24BC">
                      <w:rPr>
                        <w:rFonts w:ascii="Baskerville Old Face" w:hAnsi="Baskerville Old Face"/>
                        <w:color w:val="FF0000"/>
                        <w:sz w:val="32"/>
                        <w:szCs w:val="32"/>
                      </w:rPr>
                      <w:t>Fox River &amp; Countryside Fire/Rescue District</w:t>
                    </w:r>
                  </w:p>
                  <w:p w:rsidR="001D24BC" w:rsidRDefault="001D24BC" w:rsidP="001D24BC">
                    <w:pPr>
                      <w:spacing w:after="0" w:line="240" w:lineRule="auto"/>
                      <w:jc w:val="right"/>
                      <w:rPr>
                        <w:rFonts w:ascii="Baskerville Old Face" w:hAnsi="Baskerville Old Face"/>
                        <w:sz w:val="32"/>
                        <w:szCs w:val="32"/>
                      </w:rPr>
                    </w:pPr>
                    <w:r>
                      <w:rPr>
                        <w:rFonts w:ascii="Baskerville Old Face" w:hAnsi="Baskerville Old Face"/>
                        <w:sz w:val="32"/>
                        <w:szCs w:val="32"/>
                      </w:rPr>
                      <w:t>34W500 Carl Lee Road</w:t>
                    </w:r>
                  </w:p>
                  <w:p w:rsidR="001D24BC" w:rsidRDefault="001D24BC" w:rsidP="001D24BC">
                    <w:pPr>
                      <w:spacing w:after="0" w:line="240" w:lineRule="auto"/>
                      <w:jc w:val="right"/>
                      <w:rPr>
                        <w:rFonts w:ascii="Baskerville Old Face" w:hAnsi="Baskerville Old Face"/>
                        <w:sz w:val="32"/>
                        <w:szCs w:val="32"/>
                      </w:rPr>
                    </w:pPr>
                    <w:r w:rsidRPr="001D24BC">
                      <w:rPr>
                        <w:rFonts w:ascii="Baskerville Old Face" w:hAnsi="Baskerville Old Face"/>
                        <w:sz w:val="32"/>
                        <w:szCs w:val="32"/>
                      </w:rPr>
                      <w:t>St. Charles, IL  60174</w:t>
                    </w:r>
                  </w:p>
                  <w:p w:rsidR="001D24BC" w:rsidRDefault="001D24BC" w:rsidP="00B52561">
                    <w:pPr>
                      <w:spacing w:after="0" w:line="240" w:lineRule="auto"/>
                      <w:jc w:val="right"/>
                      <w:rPr>
                        <w:rFonts w:ascii="Baskerville Old Face" w:hAnsi="Baskerville Old Face"/>
                        <w:sz w:val="32"/>
                        <w:szCs w:val="32"/>
                      </w:rPr>
                    </w:pPr>
                    <w:r>
                      <w:rPr>
                        <w:rFonts w:ascii="Baskerville Old Face" w:hAnsi="Baskerville Old Face"/>
                        <w:sz w:val="32"/>
                        <w:szCs w:val="32"/>
                      </w:rPr>
                      <w:t>(630)584-3473</w:t>
                    </w:r>
                  </w:p>
                  <w:p w:rsidR="00B52561" w:rsidRDefault="00B52561" w:rsidP="00B52561">
                    <w:pPr>
                      <w:spacing w:after="0" w:line="240" w:lineRule="auto"/>
                      <w:jc w:val="right"/>
                      <w:rPr>
                        <w:rFonts w:ascii="Baskerville Old Face" w:hAnsi="Baskerville Old Face"/>
                        <w:sz w:val="32"/>
                        <w:szCs w:val="32"/>
                      </w:rPr>
                    </w:pPr>
                    <w:r w:rsidRPr="00B52561">
                      <w:rPr>
                        <w:rFonts w:ascii="Baskerville Old Face" w:hAnsi="Baskerville Old Face"/>
                        <w:sz w:val="24"/>
                        <w:szCs w:val="24"/>
                      </w:rPr>
                      <w:t>Fax</w:t>
                    </w:r>
                    <w:r>
                      <w:rPr>
                        <w:rFonts w:ascii="Baskerville Old Face" w:hAnsi="Baskerville Old Face"/>
                        <w:sz w:val="32"/>
                        <w:szCs w:val="32"/>
                      </w:rPr>
                      <w:t>(630)584-8266</w:t>
                    </w:r>
                  </w:p>
                  <w:p w:rsidR="00B52561" w:rsidRPr="00B52561" w:rsidRDefault="00B52561" w:rsidP="001D24BC">
                    <w:pPr>
                      <w:jc w:val="right"/>
                      <w:rPr>
                        <w:rFonts w:ascii="Baskerville Old Face" w:hAnsi="Baskerville Old Face"/>
                        <w:color w:val="17365D" w:themeColor="text2" w:themeShade="BF"/>
                        <w:sz w:val="32"/>
                        <w:szCs w:val="32"/>
                      </w:rPr>
                    </w:pPr>
                    <w:r w:rsidRPr="00B52561">
                      <w:rPr>
                        <w:rFonts w:ascii="Baskerville Old Face" w:hAnsi="Baskerville Old Face"/>
                        <w:color w:val="17365D" w:themeColor="text2" w:themeShade="BF"/>
                        <w:sz w:val="32"/>
                        <w:szCs w:val="32"/>
                      </w:rPr>
                      <w:t>www.frcfr.org</w:t>
                    </w:r>
                  </w:p>
                  <w:p w:rsidR="00B52561" w:rsidRDefault="00B52561" w:rsidP="00B52561">
                    <w:pPr>
                      <w:spacing w:after="0" w:line="240" w:lineRule="auto"/>
                      <w:jc w:val="right"/>
                      <w:rPr>
                        <w:rFonts w:ascii="Baskerville Old Face" w:hAnsi="Baskerville Old Face"/>
                        <w:sz w:val="32"/>
                        <w:szCs w:val="32"/>
                      </w:rPr>
                    </w:pPr>
                  </w:p>
                  <w:p w:rsidR="001D24BC" w:rsidRPr="001D24BC" w:rsidRDefault="001D24BC" w:rsidP="001D24BC">
                    <w:pPr>
                      <w:jc w:val="right"/>
                      <w:rPr>
                        <w:rFonts w:ascii="Baskerville Old Face" w:hAnsi="Baskerville Old Face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CC0000"/>
      </w:rPr>
      <w:drawing>
        <wp:inline distT="0" distB="0" distL="0" distR="0" wp14:anchorId="0481E2B5" wp14:editId="05E2FA32">
          <wp:extent cx="1418438" cy="14020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38" cy="1402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24BC" w:rsidRDefault="001D24BC" w:rsidP="001D24BC">
    <w:pPr>
      <w:pStyle w:val="Header"/>
    </w:pPr>
    <w:r>
      <w:rPr>
        <w:i/>
      </w:rPr>
      <w:t xml:space="preserve">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2A2" w:rsidRDefault="00A63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20D2"/>
    <w:multiLevelType w:val="hybridMultilevel"/>
    <w:tmpl w:val="B0E610D8"/>
    <w:lvl w:ilvl="0" w:tplc="238E62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6174D6"/>
    <w:multiLevelType w:val="hybridMultilevel"/>
    <w:tmpl w:val="F5EC2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A3231"/>
    <w:multiLevelType w:val="hybridMultilevel"/>
    <w:tmpl w:val="4BDE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C019F"/>
    <w:multiLevelType w:val="hybridMultilevel"/>
    <w:tmpl w:val="9C1EC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C0E00"/>
    <w:multiLevelType w:val="hybridMultilevel"/>
    <w:tmpl w:val="D2AA5254"/>
    <w:lvl w:ilvl="0" w:tplc="884C4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5848AC"/>
    <w:multiLevelType w:val="hybridMultilevel"/>
    <w:tmpl w:val="67C4389E"/>
    <w:lvl w:ilvl="0" w:tplc="86B8E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8B44D9"/>
    <w:multiLevelType w:val="hybridMultilevel"/>
    <w:tmpl w:val="5372C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C0467"/>
    <w:multiLevelType w:val="hybridMultilevel"/>
    <w:tmpl w:val="7B74A938"/>
    <w:lvl w:ilvl="0" w:tplc="66E03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BC"/>
    <w:rsid w:val="00076126"/>
    <w:rsid w:val="00092776"/>
    <w:rsid w:val="00093984"/>
    <w:rsid w:val="000A386F"/>
    <w:rsid w:val="000A3B40"/>
    <w:rsid w:val="000A77FE"/>
    <w:rsid w:val="000B7889"/>
    <w:rsid w:val="00122277"/>
    <w:rsid w:val="001677E0"/>
    <w:rsid w:val="001758D1"/>
    <w:rsid w:val="0018084C"/>
    <w:rsid w:val="00186A6C"/>
    <w:rsid w:val="001C4D66"/>
    <w:rsid w:val="001D24BC"/>
    <w:rsid w:val="001F115B"/>
    <w:rsid w:val="001F629B"/>
    <w:rsid w:val="002035D5"/>
    <w:rsid w:val="0022408A"/>
    <w:rsid w:val="00232823"/>
    <w:rsid w:val="00265E1D"/>
    <w:rsid w:val="00270D68"/>
    <w:rsid w:val="00271436"/>
    <w:rsid w:val="00292716"/>
    <w:rsid w:val="002A6388"/>
    <w:rsid w:val="002E46B5"/>
    <w:rsid w:val="00351B42"/>
    <w:rsid w:val="003701CC"/>
    <w:rsid w:val="003C5E47"/>
    <w:rsid w:val="003F3E43"/>
    <w:rsid w:val="004160E0"/>
    <w:rsid w:val="00417062"/>
    <w:rsid w:val="004647F0"/>
    <w:rsid w:val="00471D5C"/>
    <w:rsid w:val="004A1560"/>
    <w:rsid w:val="004B7245"/>
    <w:rsid w:val="00581B8A"/>
    <w:rsid w:val="005E4773"/>
    <w:rsid w:val="0061565D"/>
    <w:rsid w:val="00654702"/>
    <w:rsid w:val="00683A4C"/>
    <w:rsid w:val="006B50C0"/>
    <w:rsid w:val="006E4886"/>
    <w:rsid w:val="00713858"/>
    <w:rsid w:val="00747D33"/>
    <w:rsid w:val="007B30C1"/>
    <w:rsid w:val="007C111F"/>
    <w:rsid w:val="008A41F4"/>
    <w:rsid w:val="008B7B15"/>
    <w:rsid w:val="008E4099"/>
    <w:rsid w:val="009176B0"/>
    <w:rsid w:val="009243D5"/>
    <w:rsid w:val="00983F15"/>
    <w:rsid w:val="00A22A07"/>
    <w:rsid w:val="00A40DC2"/>
    <w:rsid w:val="00A429BF"/>
    <w:rsid w:val="00A632A2"/>
    <w:rsid w:val="00A64F01"/>
    <w:rsid w:val="00A80E88"/>
    <w:rsid w:val="00AB1E68"/>
    <w:rsid w:val="00AB5E5A"/>
    <w:rsid w:val="00AF1128"/>
    <w:rsid w:val="00AF34DA"/>
    <w:rsid w:val="00AF48AB"/>
    <w:rsid w:val="00AF7806"/>
    <w:rsid w:val="00B43453"/>
    <w:rsid w:val="00B52561"/>
    <w:rsid w:val="00B54A6A"/>
    <w:rsid w:val="00BA6412"/>
    <w:rsid w:val="00BB35CE"/>
    <w:rsid w:val="00BC1E68"/>
    <w:rsid w:val="00BC6B2B"/>
    <w:rsid w:val="00C017B5"/>
    <w:rsid w:val="00C712EF"/>
    <w:rsid w:val="00C9666E"/>
    <w:rsid w:val="00CA4702"/>
    <w:rsid w:val="00CB5B0B"/>
    <w:rsid w:val="00CE2B8E"/>
    <w:rsid w:val="00D11733"/>
    <w:rsid w:val="00D23956"/>
    <w:rsid w:val="00D35083"/>
    <w:rsid w:val="00DE0F5D"/>
    <w:rsid w:val="00E41CBA"/>
    <w:rsid w:val="00E93F2A"/>
    <w:rsid w:val="00E95C96"/>
    <w:rsid w:val="00EB6E5B"/>
    <w:rsid w:val="00F87AB2"/>
    <w:rsid w:val="00FB3085"/>
    <w:rsid w:val="00F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219A5"/>
  <w15:docId w15:val="{FDFD35EE-F9F3-4659-881F-F635CD49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4BC"/>
  </w:style>
  <w:style w:type="paragraph" w:styleId="Footer">
    <w:name w:val="footer"/>
    <w:basedOn w:val="Normal"/>
    <w:link w:val="FooterChar"/>
    <w:uiPriority w:val="99"/>
    <w:unhideWhenUsed/>
    <w:rsid w:val="001D2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4BC"/>
  </w:style>
  <w:style w:type="character" w:styleId="Hyperlink">
    <w:name w:val="Hyperlink"/>
    <w:uiPriority w:val="99"/>
    <w:semiHidden/>
    <w:unhideWhenUsed/>
    <w:rsid w:val="001D24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47F0"/>
    <w:pPr>
      <w:ind w:left="720"/>
      <w:contextualSpacing/>
    </w:pPr>
  </w:style>
  <w:style w:type="paragraph" w:styleId="NoSpacing">
    <w:name w:val="No Spacing"/>
    <w:uiPriority w:val="1"/>
    <w:qFormat/>
    <w:rsid w:val="00654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8720A-A9C4-4E64-B707-7ACD6514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Tracy Dunklau</cp:lastModifiedBy>
  <cp:revision>4</cp:revision>
  <cp:lastPrinted>2017-04-12T17:22:00Z</cp:lastPrinted>
  <dcterms:created xsi:type="dcterms:W3CDTF">2017-04-14T17:44:00Z</dcterms:created>
  <dcterms:modified xsi:type="dcterms:W3CDTF">2017-04-14T17:59:00Z</dcterms:modified>
</cp:coreProperties>
</file>